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60" w:rsidRPr="009F7E60" w:rsidRDefault="009F7E60" w:rsidP="009F7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7E6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E03212F" wp14:editId="391CE895">
            <wp:extent cx="819150" cy="63817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7" t="18045" r="41624" b="4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60" w:rsidRPr="009F7E60" w:rsidRDefault="009F7E60" w:rsidP="009F7E60">
      <w:pPr>
        <w:numPr>
          <w:ilvl w:val="0"/>
          <w:numId w:val="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9F7E60" w:rsidRPr="009F7E60" w:rsidRDefault="009F7E60" w:rsidP="009F7E60">
      <w:pPr>
        <w:numPr>
          <w:ilvl w:val="0"/>
          <w:numId w:val="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9F7E6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ПЕТРИКІВСЬКА  </w:t>
      </w:r>
      <w:r w:rsidRPr="009F7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СЕЛИЩНА</w:t>
      </w:r>
      <w:r w:rsidRPr="009F7E6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</w:t>
      </w:r>
    </w:p>
    <w:p w:rsidR="009F7E60" w:rsidRPr="009F7E60" w:rsidRDefault="009F7E60" w:rsidP="009F7E60">
      <w:pPr>
        <w:numPr>
          <w:ilvl w:val="0"/>
          <w:numId w:val="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7E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ДНІПРОВСЬКОГО  РАЙОНУ  ДНІПРОПЕТРОВСЬКОЇ  ОБЛАСТІ</w:t>
      </w:r>
    </w:p>
    <w:p w:rsidR="009F7E60" w:rsidRPr="009F7E60" w:rsidRDefault="009F7E60" w:rsidP="009F7E60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9F7E6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ВОСЬМЕ   СКЛИКАННЯ</w:t>
      </w:r>
    </w:p>
    <w:p w:rsidR="009F7E60" w:rsidRPr="009F7E60" w:rsidRDefault="009F7E60" w:rsidP="009F7E60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9F7E6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ДРУГА</w:t>
      </w:r>
      <w:r w:rsidRPr="009F7E6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 СЕСІЯ</w:t>
      </w:r>
    </w:p>
    <w:tbl>
      <w:tblPr>
        <w:tblW w:w="954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9F7E60" w:rsidRPr="009F7E60" w:rsidTr="000B479C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E60" w:rsidRPr="009F7E60" w:rsidRDefault="009F7E60" w:rsidP="009F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uk-UA"/>
              </w:rPr>
            </w:pPr>
          </w:p>
        </w:tc>
      </w:tr>
    </w:tbl>
    <w:p w:rsidR="00493CF0" w:rsidRDefault="009F7E60" w:rsidP="0049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9F7E60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РІШЕННЯ</w:t>
      </w:r>
    </w:p>
    <w:p w:rsidR="009F7E60" w:rsidRPr="002F7BA9" w:rsidRDefault="009F7E60" w:rsidP="0049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CF0" w:rsidRPr="002F7BA9" w:rsidRDefault="00493CF0" w:rsidP="00493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7B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реорганізацію сільських та селищних рад, що увійшли </w:t>
      </w:r>
    </w:p>
    <w:p w:rsidR="00493CF0" w:rsidRDefault="00493CF0" w:rsidP="00493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7BA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складу новоутвореної Петриківської селищної ради</w:t>
      </w:r>
    </w:p>
    <w:p w:rsidR="009F7E60" w:rsidRPr="002F7BA9" w:rsidRDefault="009F7E60" w:rsidP="00493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3CF0" w:rsidRPr="002F7BA9" w:rsidRDefault="00673CAF" w:rsidP="00CD141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Керуючись ст</w:t>
      </w:r>
      <w:r w:rsidR="009F7E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аттями</w:t>
      </w:r>
      <w:r w:rsidRPr="002F7B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25, </w:t>
      </w:r>
      <w:r w:rsidR="00625406" w:rsidRPr="002F7B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26, </w:t>
      </w:r>
      <w:r w:rsidRPr="002F7B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59</w:t>
      </w:r>
      <w:r w:rsidR="009F7E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625406" w:rsidRPr="002F7B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п. 6-1 Розділу 5 </w:t>
      </w:r>
      <w:r w:rsidRPr="002F7B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</w:t>
      </w:r>
      <w:r w:rsidR="00625406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еве самоврядування в Україні», 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proofErr w:type="spellStart"/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9F7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аттей</w:t>
      </w:r>
      <w:proofErr w:type="spellEnd"/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</w:t>
      </w:r>
      <w:r w:rsidRPr="002F7B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</w:t>
      </w:r>
      <w:r w:rsidR="009F7E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астиною </w:t>
      </w:r>
      <w:r w:rsidRPr="002F7B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4 ст</w:t>
      </w:r>
      <w:r w:rsidR="009F7E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атті</w:t>
      </w:r>
      <w:r w:rsidRPr="002F7B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31 Закону України «Про Національний архівний фонд та архівні установи», 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подання фінансової звітності, затвердженого </w:t>
      </w:r>
      <w:r w:rsidR="00B50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остановою Кабінету Міністрів України від 28</w:t>
      </w:r>
      <w:r w:rsidR="00B50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2000 р</w:t>
      </w:r>
      <w:r w:rsidR="00B50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419, розпорядження Кабінету Міністрів України від 20</w:t>
      </w:r>
      <w:r w:rsidR="00B50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 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B50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601-р «Про затвердження перспективного плану формування територій громад Дніпропетровської області</w:t>
      </w:r>
      <w:r w:rsidR="00B50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п. 7 Розділу І Положення про інвентаризацію активів та зобов’язань, затвердженого наказом Міністерства фінансів України від 02</w:t>
      </w:r>
      <w:r w:rsidR="00B50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2014 р</w:t>
      </w:r>
      <w:r w:rsidR="00B50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879,</w:t>
      </w:r>
      <w:r w:rsidR="00B50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7B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2F7B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18</w:t>
      </w:r>
      <w:r w:rsidR="00B5089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червня </w:t>
      </w:r>
      <w:r w:rsidRPr="002F7B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2015  р</w:t>
      </w:r>
      <w:r w:rsidR="00B5089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оку</w:t>
      </w:r>
      <w:r w:rsidRPr="002F7B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№ 1000/5,</w:t>
      </w:r>
      <w:r w:rsidR="00625406" w:rsidRPr="002F7B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5406" w:rsidRPr="002F7BA9">
        <w:rPr>
          <w:rFonts w:ascii="Times New Roman" w:hAnsi="Times New Roman" w:cs="Times New Roman"/>
          <w:sz w:val="28"/>
          <w:szCs w:val="28"/>
          <w:lang w:val="uk-UA"/>
        </w:rPr>
        <w:t>враховуючи рішення селищної ради «Про початок повноважень депутатів Петриківської селищної ради від  17</w:t>
      </w:r>
      <w:r w:rsidR="00B50896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625406" w:rsidRPr="002F7BA9">
        <w:rPr>
          <w:rFonts w:ascii="Times New Roman" w:hAnsi="Times New Roman" w:cs="Times New Roman"/>
          <w:sz w:val="28"/>
          <w:szCs w:val="28"/>
          <w:lang w:val="uk-UA"/>
        </w:rPr>
        <w:t xml:space="preserve"> 2020 року № 1 - 1/УІІІ</w:t>
      </w:r>
      <w:r w:rsidR="00B508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5406" w:rsidRPr="002F7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CF0" w:rsidRPr="002F7BA9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  <w:r w:rsidR="00B5089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93CF0" w:rsidRPr="002F7BA9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B508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3CF0" w:rsidRPr="002F7BA9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="00B508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3CF0" w:rsidRPr="002F7BA9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="00B508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3CF0" w:rsidRPr="002F7BA9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B508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3CF0" w:rsidRPr="002F7BA9">
        <w:rPr>
          <w:rFonts w:ascii="Times New Roman" w:hAnsi="Times New Roman"/>
          <w:b/>
          <w:bCs/>
          <w:sz w:val="28"/>
          <w:szCs w:val="28"/>
          <w:lang w:val="uk-UA"/>
        </w:rPr>
        <w:t>ш</w:t>
      </w:r>
      <w:r w:rsidR="00B508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3CF0" w:rsidRPr="002F7BA9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="00B508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3CF0" w:rsidRPr="002F7BA9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="00B508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3CF0" w:rsidRPr="002F7BA9">
        <w:rPr>
          <w:rFonts w:ascii="Times New Roman" w:hAnsi="Times New Roman"/>
          <w:b/>
          <w:bCs/>
          <w:sz w:val="28"/>
          <w:szCs w:val="28"/>
          <w:lang w:val="uk-UA"/>
        </w:rPr>
        <w:t>а:</w:t>
      </w:r>
    </w:p>
    <w:p w:rsidR="00493CF0" w:rsidRPr="002F7BA9" w:rsidRDefault="00493CF0" w:rsidP="00CD1417">
      <w:pPr>
        <w:pStyle w:val="aa"/>
        <w:numPr>
          <w:ilvl w:val="0"/>
          <w:numId w:val="10"/>
        </w:numPr>
        <w:spacing w:after="160" w:line="276" w:lineRule="auto"/>
        <w:ind w:left="0" w:firstLine="842"/>
        <w:jc w:val="both"/>
        <w:rPr>
          <w:noProof/>
          <w:sz w:val="28"/>
          <w:szCs w:val="28"/>
          <w:lang w:val="uk-UA"/>
        </w:rPr>
      </w:pPr>
      <w:r w:rsidRPr="002F7BA9">
        <w:rPr>
          <w:sz w:val="28"/>
          <w:szCs w:val="28"/>
          <w:lang w:val="uk-UA"/>
        </w:rPr>
        <w:t>Почати процедуру реорганізації</w:t>
      </w:r>
      <w:r w:rsidRPr="002F7BA9">
        <w:rPr>
          <w:noProof/>
          <w:sz w:val="28"/>
          <w:szCs w:val="28"/>
          <w:lang w:val="uk-UA"/>
        </w:rPr>
        <w:t xml:space="preserve"> </w:t>
      </w:r>
      <w:r w:rsidR="000E1219" w:rsidRPr="002F7BA9">
        <w:rPr>
          <w:noProof/>
          <w:sz w:val="28"/>
          <w:szCs w:val="28"/>
          <w:lang w:val="uk-UA"/>
        </w:rPr>
        <w:t>наступних сільських та</w:t>
      </w:r>
      <w:r w:rsidRPr="002F7BA9">
        <w:rPr>
          <w:noProof/>
          <w:sz w:val="28"/>
          <w:szCs w:val="28"/>
          <w:lang w:val="uk-UA"/>
        </w:rPr>
        <w:t xml:space="preserve"> селищних рад шляхом  їх приєднання до Петриківської селищної ради (код </w:t>
      </w:r>
      <w:r w:rsidRPr="002F7BA9">
        <w:rPr>
          <w:sz w:val="28"/>
          <w:szCs w:val="28"/>
          <w:lang w:val="uk-UA"/>
        </w:rPr>
        <w:t xml:space="preserve">ЄДРПОУ </w:t>
      </w:r>
      <w:r w:rsidRPr="002F7BA9">
        <w:rPr>
          <w:color w:val="000000"/>
          <w:sz w:val="28"/>
          <w:szCs w:val="28"/>
          <w:shd w:val="clear" w:color="auto" w:fill="FFFFFF"/>
          <w:lang w:val="uk-UA"/>
        </w:rPr>
        <w:lastRenderedPageBreak/>
        <w:t>04339698), місцезнаходження проспект Петра Калнишевського,</w:t>
      </w:r>
      <w:r w:rsidR="00620516" w:rsidRPr="002F7BA9">
        <w:rPr>
          <w:color w:val="000000"/>
          <w:sz w:val="28"/>
          <w:szCs w:val="28"/>
          <w:shd w:val="clear" w:color="auto" w:fill="FFFFFF"/>
          <w:lang w:val="uk-UA"/>
        </w:rPr>
        <w:t xml:space="preserve"> 69</w:t>
      </w:r>
      <w:r w:rsidRPr="002F7BA9">
        <w:rPr>
          <w:color w:val="000000"/>
          <w:sz w:val="28"/>
          <w:szCs w:val="28"/>
          <w:shd w:val="clear" w:color="auto" w:fill="FFFFFF"/>
          <w:lang w:val="uk-UA"/>
        </w:rPr>
        <w:t xml:space="preserve"> смт</w:t>
      </w:r>
      <w:r w:rsidR="00407D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F7BA9">
        <w:rPr>
          <w:color w:val="000000"/>
          <w:sz w:val="28"/>
          <w:szCs w:val="28"/>
          <w:shd w:val="clear" w:color="auto" w:fill="FFFFFF"/>
          <w:lang w:val="uk-UA"/>
        </w:rPr>
        <w:t>Петриківка</w:t>
      </w:r>
      <w:r w:rsidR="000E1219" w:rsidRPr="002F7BA9">
        <w:rPr>
          <w:color w:val="000000"/>
          <w:sz w:val="28"/>
          <w:szCs w:val="28"/>
          <w:shd w:val="clear" w:color="auto" w:fill="FFFFFF"/>
          <w:lang w:val="uk-UA"/>
        </w:rPr>
        <w:t xml:space="preserve"> Дніпровського району Дніпропетровської області</w:t>
      </w:r>
      <w:r w:rsidRPr="002F7BA9">
        <w:rPr>
          <w:color w:val="000000"/>
          <w:sz w:val="28"/>
          <w:szCs w:val="28"/>
          <w:shd w:val="clear" w:color="auto" w:fill="FFFFFF"/>
          <w:lang w:val="uk-UA"/>
        </w:rPr>
        <w:t xml:space="preserve"> 51800</w:t>
      </w:r>
      <w:r w:rsidRPr="002F7BA9">
        <w:rPr>
          <w:noProof/>
          <w:sz w:val="28"/>
          <w:szCs w:val="28"/>
          <w:lang w:val="uk-UA"/>
        </w:rPr>
        <w:t>:</w:t>
      </w:r>
    </w:p>
    <w:p w:rsidR="00493CF0" w:rsidRPr="002F7BA9" w:rsidRDefault="00493CF0" w:rsidP="00CD1417">
      <w:pPr>
        <w:pStyle w:val="aa"/>
        <w:spacing w:line="276" w:lineRule="auto"/>
        <w:ind w:left="0" w:right="-92" w:hanging="1658"/>
        <w:jc w:val="both"/>
        <w:rPr>
          <w:sz w:val="28"/>
          <w:szCs w:val="28"/>
          <w:lang w:val="uk-UA"/>
        </w:rPr>
      </w:pPr>
    </w:p>
    <w:p w:rsidR="00493CF0" w:rsidRPr="002F7BA9" w:rsidRDefault="00493CF0" w:rsidP="00CD1417">
      <w:pPr>
        <w:pStyle w:val="aa"/>
        <w:spacing w:line="276" w:lineRule="auto"/>
        <w:ind w:left="0" w:right="-92" w:hanging="1658"/>
        <w:jc w:val="both"/>
        <w:rPr>
          <w:sz w:val="28"/>
          <w:szCs w:val="28"/>
          <w:lang w:val="uk-UA"/>
        </w:rPr>
      </w:pPr>
      <w:r w:rsidRPr="002F7BA9">
        <w:rPr>
          <w:b/>
          <w:bCs/>
          <w:i/>
          <w:iCs/>
          <w:sz w:val="28"/>
          <w:szCs w:val="28"/>
          <w:lang w:val="uk-UA"/>
        </w:rPr>
        <w:tab/>
      </w:r>
      <w:r w:rsidRPr="002F7BA9">
        <w:rPr>
          <w:b/>
          <w:bCs/>
          <w:i/>
          <w:iCs/>
          <w:sz w:val="28"/>
          <w:szCs w:val="28"/>
          <w:lang w:val="uk-UA"/>
        </w:rPr>
        <w:tab/>
      </w:r>
      <w:proofErr w:type="spellStart"/>
      <w:r w:rsidRPr="002F7BA9">
        <w:rPr>
          <w:b/>
          <w:bCs/>
          <w:i/>
          <w:iCs/>
          <w:sz w:val="28"/>
          <w:szCs w:val="28"/>
          <w:lang w:val="uk-UA"/>
        </w:rPr>
        <w:t>Курилівської</w:t>
      </w:r>
      <w:proofErr w:type="spellEnd"/>
      <w:r w:rsidRPr="002F7BA9">
        <w:rPr>
          <w:b/>
          <w:bCs/>
          <w:i/>
          <w:iCs/>
          <w:sz w:val="28"/>
          <w:szCs w:val="28"/>
          <w:lang w:val="uk-UA"/>
        </w:rPr>
        <w:t xml:space="preserve"> селищної ради</w:t>
      </w:r>
      <w:r w:rsidRPr="002F7BA9">
        <w:rPr>
          <w:sz w:val="28"/>
          <w:szCs w:val="28"/>
          <w:lang w:val="uk-UA"/>
        </w:rPr>
        <w:t xml:space="preserve"> (код ЄДРПОУ 04339681), місцезнаходження вул. Щаслива, 58 смт Курилівка 51840.</w:t>
      </w:r>
    </w:p>
    <w:p w:rsidR="00493CF0" w:rsidRPr="002F7BA9" w:rsidRDefault="00493CF0" w:rsidP="00BA1DBE">
      <w:pPr>
        <w:pStyle w:val="aa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2F7BA9">
        <w:rPr>
          <w:b/>
          <w:bCs/>
          <w:i/>
          <w:iCs/>
          <w:sz w:val="28"/>
          <w:szCs w:val="28"/>
          <w:lang w:val="uk-UA"/>
        </w:rPr>
        <w:t>Іванівської сільської ради</w:t>
      </w:r>
      <w:r w:rsidRPr="002F7BA9">
        <w:rPr>
          <w:sz w:val="28"/>
          <w:szCs w:val="28"/>
          <w:lang w:val="uk-UA"/>
        </w:rPr>
        <w:t xml:space="preserve"> (код ЄДРПОУ 23642209), місцезнаходження вул. Центральна, 72 с. Іванівка 51812.</w:t>
      </w:r>
    </w:p>
    <w:p w:rsidR="00493CF0" w:rsidRPr="002F7BA9" w:rsidRDefault="00493CF0" w:rsidP="00BA1DBE">
      <w:pPr>
        <w:pStyle w:val="aa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2F7BA9">
        <w:rPr>
          <w:b/>
          <w:bCs/>
          <w:i/>
          <w:iCs/>
          <w:sz w:val="28"/>
          <w:szCs w:val="28"/>
          <w:lang w:val="uk-UA"/>
        </w:rPr>
        <w:t>Єлизаветівської</w:t>
      </w:r>
      <w:proofErr w:type="spellEnd"/>
      <w:r w:rsidRPr="002F7BA9">
        <w:rPr>
          <w:b/>
          <w:bCs/>
          <w:i/>
          <w:iCs/>
          <w:sz w:val="28"/>
          <w:szCs w:val="28"/>
          <w:lang w:val="uk-UA"/>
        </w:rPr>
        <w:t xml:space="preserve"> сільської ради</w:t>
      </w:r>
      <w:r w:rsidRPr="002F7BA9">
        <w:rPr>
          <w:sz w:val="28"/>
          <w:szCs w:val="28"/>
          <w:lang w:val="uk-UA"/>
        </w:rPr>
        <w:t xml:space="preserve"> (код ЄДРПОУ 04338090),  місцезнаходження Центральна площа, 9 с. Єлизаветівка 51831.</w:t>
      </w:r>
    </w:p>
    <w:p w:rsidR="00493CF0" w:rsidRPr="002F7BA9" w:rsidRDefault="00493CF0" w:rsidP="00BA1DBE">
      <w:pPr>
        <w:pStyle w:val="aa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2F7BA9">
        <w:rPr>
          <w:b/>
          <w:bCs/>
          <w:i/>
          <w:iCs/>
          <w:sz w:val="28"/>
          <w:szCs w:val="28"/>
          <w:lang w:val="uk-UA"/>
        </w:rPr>
        <w:t>Лобойківської</w:t>
      </w:r>
      <w:proofErr w:type="spellEnd"/>
      <w:r w:rsidRPr="002F7BA9">
        <w:rPr>
          <w:b/>
          <w:bCs/>
          <w:i/>
          <w:iCs/>
          <w:sz w:val="28"/>
          <w:szCs w:val="28"/>
          <w:lang w:val="uk-UA"/>
        </w:rPr>
        <w:t xml:space="preserve"> сільської ради</w:t>
      </w:r>
      <w:r w:rsidRPr="002F7BA9">
        <w:rPr>
          <w:sz w:val="28"/>
          <w:szCs w:val="28"/>
          <w:lang w:val="uk-UA"/>
        </w:rPr>
        <w:t xml:space="preserve"> (код ЄДРПОУ 0433881), місцезнаходження вул. Центральна, 86 с. </w:t>
      </w:r>
      <w:proofErr w:type="spellStart"/>
      <w:r w:rsidRPr="002F7BA9">
        <w:rPr>
          <w:sz w:val="28"/>
          <w:szCs w:val="28"/>
          <w:lang w:val="uk-UA"/>
        </w:rPr>
        <w:t>Лобойківка</w:t>
      </w:r>
      <w:proofErr w:type="spellEnd"/>
      <w:r w:rsidR="00407D31">
        <w:rPr>
          <w:sz w:val="28"/>
          <w:szCs w:val="28"/>
          <w:lang w:val="uk-UA"/>
        </w:rPr>
        <w:t xml:space="preserve"> </w:t>
      </w:r>
      <w:r w:rsidRPr="002F7BA9">
        <w:rPr>
          <w:sz w:val="28"/>
          <w:szCs w:val="28"/>
          <w:lang w:val="uk-UA"/>
        </w:rPr>
        <w:t>51830.</w:t>
      </w:r>
    </w:p>
    <w:p w:rsidR="00493CF0" w:rsidRPr="002F7BA9" w:rsidRDefault="00493CF0" w:rsidP="00BA1DBE">
      <w:pPr>
        <w:pStyle w:val="aa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2F7BA9">
        <w:rPr>
          <w:b/>
          <w:bCs/>
          <w:i/>
          <w:iCs/>
          <w:sz w:val="28"/>
          <w:szCs w:val="28"/>
          <w:lang w:val="uk-UA"/>
        </w:rPr>
        <w:t>Чаплинської сільської ради</w:t>
      </w:r>
      <w:r w:rsidRPr="002F7BA9">
        <w:rPr>
          <w:sz w:val="28"/>
          <w:szCs w:val="28"/>
          <w:lang w:val="uk-UA"/>
        </w:rPr>
        <w:t xml:space="preserve"> (код ЄДРПОУ 04338173), місцезнаходження провулок Тихий, 7 с. Чаплинка</w:t>
      </w:r>
      <w:r w:rsidR="00407D31">
        <w:rPr>
          <w:sz w:val="28"/>
          <w:szCs w:val="28"/>
          <w:lang w:val="uk-UA"/>
        </w:rPr>
        <w:t xml:space="preserve"> </w:t>
      </w:r>
      <w:r w:rsidRPr="002F7BA9">
        <w:rPr>
          <w:sz w:val="28"/>
          <w:szCs w:val="28"/>
          <w:lang w:val="uk-UA"/>
        </w:rPr>
        <w:t>51820.</w:t>
      </w:r>
    </w:p>
    <w:p w:rsidR="00493CF0" w:rsidRDefault="00493CF0" w:rsidP="00BA1DBE">
      <w:pPr>
        <w:pStyle w:val="aa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2F7BA9">
        <w:rPr>
          <w:b/>
          <w:bCs/>
          <w:i/>
          <w:iCs/>
          <w:sz w:val="28"/>
          <w:szCs w:val="28"/>
          <w:lang w:val="uk-UA"/>
        </w:rPr>
        <w:t>Шульгівської</w:t>
      </w:r>
      <w:proofErr w:type="spellEnd"/>
      <w:r w:rsidRPr="002F7BA9">
        <w:rPr>
          <w:b/>
          <w:bCs/>
          <w:i/>
          <w:iCs/>
          <w:sz w:val="28"/>
          <w:szCs w:val="28"/>
          <w:lang w:val="uk-UA"/>
        </w:rPr>
        <w:t xml:space="preserve"> сільської ради</w:t>
      </w:r>
      <w:r w:rsidRPr="002F7BA9">
        <w:rPr>
          <w:sz w:val="28"/>
          <w:szCs w:val="28"/>
          <w:lang w:val="uk-UA"/>
        </w:rPr>
        <w:t xml:space="preserve"> (код ЄДРПОУ 04338189), місцезнаходження вул. Центральна, 102 с. Шульгівка 51810.</w:t>
      </w:r>
    </w:p>
    <w:p w:rsidR="00407D31" w:rsidRPr="002F7BA9" w:rsidRDefault="00407D31" w:rsidP="00BA1DBE">
      <w:pPr>
        <w:pStyle w:val="aa"/>
        <w:spacing w:line="276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:rsidR="000E1219" w:rsidRPr="002F7BA9" w:rsidRDefault="000E1219" w:rsidP="00CD1417">
      <w:pPr>
        <w:widowControl w:val="0"/>
        <w:tabs>
          <w:tab w:val="left" w:pos="0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A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7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7BA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07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BA9">
        <w:rPr>
          <w:rFonts w:ascii="Times New Roman" w:hAnsi="Times New Roman" w:cs="Times New Roman"/>
          <w:sz w:val="28"/>
          <w:szCs w:val="28"/>
          <w:lang w:val="uk-UA"/>
        </w:rPr>
        <w:t xml:space="preserve">Петриківська селищна рада є правонаступником всього майна, прав та обов’язків </w:t>
      </w:r>
      <w:r w:rsidR="00BE42EA" w:rsidRPr="002F7BA9">
        <w:rPr>
          <w:rFonts w:ascii="Times New Roman" w:hAnsi="Times New Roman" w:cs="Times New Roman"/>
          <w:sz w:val="28"/>
          <w:szCs w:val="28"/>
          <w:lang w:val="uk-UA"/>
        </w:rPr>
        <w:t xml:space="preserve">селищної та </w:t>
      </w:r>
      <w:r w:rsidRPr="002F7BA9">
        <w:rPr>
          <w:rFonts w:ascii="Times New Roman" w:hAnsi="Times New Roman" w:cs="Times New Roman"/>
          <w:sz w:val="28"/>
          <w:szCs w:val="28"/>
          <w:lang w:val="uk-UA"/>
        </w:rPr>
        <w:t xml:space="preserve">сільських </w:t>
      </w:r>
      <w:r w:rsidR="00BE42EA" w:rsidRPr="002F7BA9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Pr="002F7BA9">
        <w:rPr>
          <w:rFonts w:ascii="Times New Roman" w:hAnsi="Times New Roman" w:cs="Times New Roman"/>
          <w:sz w:val="28"/>
          <w:szCs w:val="28"/>
          <w:lang w:val="uk-UA"/>
        </w:rPr>
        <w:t>, зазначених у першому пункті даного рішення.</w:t>
      </w:r>
    </w:p>
    <w:p w:rsidR="00BE42EA" w:rsidRDefault="00407D31" w:rsidP="00CD1417">
      <w:pPr>
        <w:pStyle w:val="10"/>
        <w:shd w:val="clear" w:color="auto" w:fill="auto"/>
        <w:tabs>
          <w:tab w:val="left" w:pos="142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E42EA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0E1219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комісії з реорганізації </w:t>
      </w:r>
      <w:r w:rsidR="00BE42EA" w:rsidRPr="002F7BA9">
        <w:rPr>
          <w:rFonts w:ascii="Times New Roman" w:hAnsi="Times New Roman" w:cs="Times New Roman"/>
          <w:color w:val="000000"/>
          <w:sz w:val="28"/>
          <w:szCs w:val="28"/>
          <w:lang w:val="uk-UA" w:bidi="ru-RU"/>
        </w:rPr>
        <w:t xml:space="preserve">у </w:t>
      </w:r>
      <w:r w:rsidR="00BE42EA" w:rsidRPr="002F7BA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складах, що додаються (додатки 1-</w:t>
      </w:r>
      <w:r w:rsidR="00187722" w:rsidRPr="002F7BA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6</w:t>
      </w:r>
      <w:r w:rsidR="00BE42EA" w:rsidRPr="002F7BA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).</w:t>
      </w:r>
    </w:p>
    <w:p w:rsidR="00407D31" w:rsidRPr="002F7BA9" w:rsidRDefault="00407D31" w:rsidP="00CD1417">
      <w:pPr>
        <w:pStyle w:val="10"/>
        <w:shd w:val="clear" w:color="auto" w:fill="auto"/>
        <w:tabs>
          <w:tab w:val="left" w:pos="142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</w:p>
    <w:p w:rsidR="000E1219" w:rsidRDefault="00BE42EA" w:rsidP="00CD1417">
      <w:pPr>
        <w:widowControl w:val="0"/>
        <w:tabs>
          <w:tab w:val="left" w:pos="0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lang w:val="uk-UA" w:eastAsia="x-none"/>
        </w:rPr>
      </w:pPr>
      <w:r w:rsidRPr="002F7BA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     </w:t>
      </w:r>
      <w:r w:rsidR="00407D31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 </w:t>
      </w:r>
      <w:r w:rsidRPr="002F7BA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4. </w:t>
      </w:r>
      <w:r w:rsidR="000E1219" w:rsidRPr="002F7B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Покласти на </w:t>
      </w:r>
      <w:r w:rsidRPr="002F7BA9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>к</w:t>
      </w:r>
      <w:r w:rsidR="000E1219" w:rsidRPr="002F7BA9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>омісі</w:t>
      </w:r>
      <w:r w:rsidRPr="002F7BA9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>ї</w:t>
      </w:r>
      <w:r w:rsidR="000E1219" w:rsidRPr="002F7BA9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 xml:space="preserve"> з реорганізації повноваження щодо здійснення повної інвентаризації основних засобів, нематеріальних активів,  грошових коштів та розрахунків з перевіркою їх фактичної наявності та документального підтвердження станом на момент проведення інвентаризації</w:t>
      </w:r>
      <w:r w:rsidRPr="00407D31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>.</w:t>
      </w:r>
    </w:p>
    <w:p w:rsidR="00407D31" w:rsidRPr="002F7BA9" w:rsidRDefault="00407D31" w:rsidP="00CD1417">
      <w:pPr>
        <w:widowControl w:val="0"/>
        <w:tabs>
          <w:tab w:val="left" w:pos="0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1219" w:rsidRDefault="000E1219" w:rsidP="00407D31">
      <w:pPr>
        <w:pStyle w:val="aa"/>
        <w:widowControl w:val="0"/>
        <w:numPr>
          <w:ilvl w:val="0"/>
          <w:numId w:val="11"/>
        </w:numPr>
        <w:tabs>
          <w:tab w:val="left" w:pos="0"/>
          <w:tab w:val="left" w:pos="1171"/>
        </w:tabs>
        <w:spacing w:line="276" w:lineRule="auto"/>
        <w:ind w:left="0" w:right="20" w:firstLine="487"/>
        <w:jc w:val="both"/>
        <w:rPr>
          <w:sz w:val="28"/>
          <w:szCs w:val="28"/>
          <w:lang w:val="uk-UA"/>
        </w:rPr>
      </w:pPr>
      <w:r w:rsidRPr="002F7BA9">
        <w:rPr>
          <w:sz w:val="28"/>
          <w:szCs w:val="28"/>
          <w:lang w:val="uk-UA"/>
        </w:rPr>
        <w:t xml:space="preserve">Інвентаризацію проводити у присутності матеріально </w:t>
      </w:r>
      <w:r w:rsidR="00407D31">
        <w:rPr>
          <w:sz w:val="28"/>
          <w:szCs w:val="28"/>
          <w:lang w:val="uk-UA"/>
        </w:rPr>
        <w:t xml:space="preserve">- </w:t>
      </w:r>
      <w:r w:rsidRPr="002F7BA9">
        <w:rPr>
          <w:sz w:val="28"/>
          <w:szCs w:val="28"/>
          <w:lang w:val="uk-UA"/>
        </w:rPr>
        <w:t xml:space="preserve">відповідальних осіб  </w:t>
      </w:r>
      <w:r w:rsidR="00BE42EA" w:rsidRPr="002F7BA9">
        <w:rPr>
          <w:sz w:val="28"/>
          <w:szCs w:val="28"/>
          <w:lang w:val="uk-UA"/>
        </w:rPr>
        <w:t xml:space="preserve">селищної та </w:t>
      </w:r>
      <w:r w:rsidRPr="002F7BA9">
        <w:rPr>
          <w:sz w:val="28"/>
          <w:szCs w:val="28"/>
          <w:lang w:val="uk-UA"/>
        </w:rPr>
        <w:t>сільськ</w:t>
      </w:r>
      <w:r w:rsidR="00BE42EA" w:rsidRPr="002F7BA9">
        <w:rPr>
          <w:sz w:val="28"/>
          <w:szCs w:val="28"/>
          <w:lang w:val="uk-UA"/>
        </w:rPr>
        <w:t xml:space="preserve">их </w:t>
      </w:r>
      <w:r w:rsidRPr="002F7BA9">
        <w:rPr>
          <w:sz w:val="28"/>
          <w:szCs w:val="28"/>
          <w:lang w:val="uk-UA"/>
        </w:rPr>
        <w:t>ра</w:t>
      </w:r>
      <w:r w:rsidR="00BE42EA" w:rsidRPr="002F7BA9">
        <w:rPr>
          <w:sz w:val="28"/>
          <w:szCs w:val="28"/>
          <w:lang w:val="uk-UA"/>
        </w:rPr>
        <w:t>д</w:t>
      </w:r>
      <w:r w:rsidRPr="002F7BA9">
        <w:rPr>
          <w:sz w:val="28"/>
          <w:szCs w:val="28"/>
          <w:lang w:val="uk-UA"/>
        </w:rPr>
        <w:t>.</w:t>
      </w:r>
    </w:p>
    <w:p w:rsidR="00BC467D" w:rsidRPr="002F7BA9" w:rsidRDefault="00BC467D" w:rsidP="00BC467D">
      <w:pPr>
        <w:pStyle w:val="aa"/>
        <w:widowControl w:val="0"/>
        <w:tabs>
          <w:tab w:val="left" w:pos="0"/>
          <w:tab w:val="left" w:pos="1171"/>
        </w:tabs>
        <w:spacing w:line="276" w:lineRule="auto"/>
        <w:ind w:left="487" w:right="20"/>
        <w:jc w:val="both"/>
        <w:rPr>
          <w:sz w:val="28"/>
          <w:szCs w:val="28"/>
          <w:lang w:val="uk-UA"/>
        </w:rPr>
      </w:pPr>
    </w:p>
    <w:p w:rsidR="000E1219" w:rsidRDefault="000E1219" w:rsidP="00BC467D">
      <w:pPr>
        <w:pStyle w:val="aa"/>
        <w:widowControl w:val="0"/>
        <w:numPr>
          <w:ilvl w:val="0"/>
          <w:numId w:val="11"/>
        </w:numPr>
        <w:tabs>
          <w:tab w:val="left" w:pos="0"/>
          <w:tab w:val="left" w:pos="487"/>
          <w:tab w:val="left" w:pos="1171"/>
        </w:tabs>
        <w:spacing w:line="276" w:lineRule="auto"/>
        <w:ind w:left="0" w:right="20" w:firstLine="487"/>
        <w:jc w:val="both"/>
        <w:rPr>
          <w:sz w:val="28"/>
          <w:szCs w:val="28"/>
          <w:lang w:val="uk-UA"/>
        </w:rPr>
      </w:pPr>
      <w:r w:rsidRPr="002F7BA9">
        <w:rPr>
          <w:sz w:val="28"/>
          <w:szCs w:val="28"/>
          <w:lang w:val="uk-UA"/>
        </w:rPr>
        <w:t xml:space="preserve">Затвердити План заходів з реорганізації  </w:t>
      </w:r>
      <w:r w:rsidR="00BE42EA" w:rsidRPr="002F7BA9">
        <w:rPr>
          <w:sz w:val="28"/>
          <w:szCs w:val="28"/>
          <w:lang w:val="uk-UA"/>
        </w:rPr>
        <w:t xml:space="preserve">селищної та сільських рад </w:t>
      </w:r>
      <w:r w:rsidRPr="002F7BA9">
        <w:rPr>
          <w:sz w:val="28"/>
          <w:szCs w:val="28"/>
          <w:lang w:val="uk-UA"/>
        </w:rPr>
        <w:t xml:space="preserve">(додаток </w:t>
      </w:r>
      <w:r w:rsidR="00187722" w:rsidRPr="002F7BA9">
        <w:rPr>
          <w:sz w:val="28"/>
          <w:szCs w:val="28"/>
          <w:lang w:val="uk-UA"/>
        </w:rPr>
        <w:t>7</w:t>
      </w:r>
      <w:r w:rsidRPr="002F7BA9">
        <w:rPr>
          <w:sz w:val="28"/>
          <w:szCs w:val="28"/>
          <w:lang w:val="uk-UA"/>
        </w:rPr>
        <w:t>).</w:t>
      </w:r>
    </w:p>
    <w:p w:rsidR="004B5C84" w:rsidRPr="002F7BA9" w:rsidRDefault="004B5C84" w:rsidP="004B5C84">
      <w:pPr>
        <w:pStyle w:val="aa"/>
        <w:widowControl w:val="0"/>
        <w:tabs>
          <w:tab w:val="left" w:pos="0"/>
          <w:tab w:val="left" w:pos="487"/>
          <w:tab w:val="left" w:pos="1171"/>
        </w:tabs>
        <w:spacing w:line="276" w:lineRule="auto"/>
        <w:ind w:left="487" w:right="20"/>
        <w:jc w:val="both"/>
        <w:rPr>
          <w:sz w:val="28"/>
          <w:szCs w:val="28"/>
          <w:lang w:val="uk-UA"/>
        </w:rPr>
      </w:pPr>
    </w:p>
    <w:p w:rsidR="000E1219" w:rsidRDefault="000E1219" w:rsidP="00CD1417">
      <w:pPr>
        <w:widowControl w:val="0"/>
        <w:numPr>
          <w:ilvl w:val="0"/>
          <w:numId w:val="11"/>
        </w:numPr>
        <w:tabs>
          <w:tab w:val="left" w:pos="0"/>
          <w:tab w:val="left" w:pos="829"/>
          <w:tab w:val="left" w:pos="1171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</w:t>
      </w:r>
      <w:r w:rsidR="00E62257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рдити форму передавального акту</w:t>
      </w:r>
      <w:r w:rsidR="004B5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(додаток </w:t>
      </w:r>
      <w:r w:rsidR="00187722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62257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B5C84" w:rsidRDefault="004B5C84" w:rsidP="004B5C84">
      <w:pPr>
        <w:pStyle w:val="aa"/>
        <w:rPr>
          <w:sz w:val="28"/>
          <w:szCs w:val="28"/>
          <w:lang w:val="uk-UA"/>
        </w:rPr>
      </w:pPr>
    </w:p>
    <w:p w:rsidR="000E1219" w:rsidRPr="004B5C84" w:rsidRDefault="000E1219" w:rsidP="00CD1417">
      <w:pPr>
        <w:widowControl w:val="0"/>
        <w:numPr>
          <w:ilvl w:val="0"/>
          <w:numId w:val="11"/>
        </w:numPr>
        <w:tabs>
          <w:tab w:val="left" w:pos="0"/>
          <w:tab w:val="left" w:pos="829"/>
          <w:tab w:val="left" w:pos="1171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форму акту </w:t>
      </w:r>
      <w:r w:rsidRPr="002F7BA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приймання-передачі документів,  створених під час діяльності рад, що приєднуються до </w:t>
      </w:r>
      <w:r w:rsidR="00BE42EA" w:rsidRPr="002F7BA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Петриківської</w:t>
      </w:r>
      <w:r w:rsidRPr="002F7BA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селищної ради (додаток </w:t>
      </w:r>
      <w:r w:rsidR="00187722" w:rsidRPr="002F7BA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9</w:t>
      </w:r>
      <w:r w:rsidRPr="002F7BA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).</w:t>
      </w:r>
    </w:p>
    <w:p w:rsidR="004B5C84" w:rsidRPr="002F7BA9" w:rsidRDefault="004B5C84" w:rsidP="004B5C84">
      <w:pPr>
        <w:widowControl w:val="0"/>
        <w:tabs>
          <w:tab w:val="left" w:pos="0"/>
          <w:tab w:val="left" w:pos="829"/>
          <w:tab w:val="left" w:pos="117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219" w:rsidRDefault="000E1219" w:rsidP="00CD1417">
      <w:pPr>
        <w:widowControl w:val="0"/>
        <w:numPr>
          <w:ilvl w:val="0"/>
          <w:numId w:val="11"/>
        </w:numPr>
        <w:tabs>
          <w:tab w:val="left" w:pos="0"/>
          <w:tab w:val="left" w:pos="829"/>
          <w:tab w:val="left" w:pos="1171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Комісі</w:t>
      </w:r>
      <w:r w:rsidR="00BA1DBE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реорганізації використовувати  у своїй роботі затверджені форми  актів.</w:t>
      </w:r>
    </w:p>
    <w:p w:rsidR="004B5C84" w:rsidRDefault="004B5C84" w:rsidP="004B5C84">
      <w:pPr>
        <w:pStyle w:val="aa"/>
        <w:rPr>
          <w:sz w:val="28"/>
          <w:szCs w:val="28"/>
          <w:lang w:val="uk-UA"/>
        </w:rPr>
      </w:pPr>
    </w:p>
    <w:p w:rsidR="000E1219" w:rsidRDefault="000E1219" w:rsidP="00CD1417">
      <w:pPr>
        <w:widowControl w:val="0"/>
        <w:numPr>
          <w:ilvl w:val="0"/>
          <w:numId w:val="11"/>
        </w:numPr>
        <w:tabs>
          <w:tab w:val="left" w:pos="0"/>
          <w:tab w:val="left" w:pos="829"/>
          <w:tab w:val="left" w:pos="1171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</w:t>
      </w:r>
      <w:r w:rsidR="00BA1DBE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 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реорганізації забезпечити інвентаризацію документів, що велися та зберігаються </w:t>
      </w:r>
      <w:r w:rsidR="00BE42EA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селищній та сільських рад</w:t>
      </w:r>
      <w:r w:rsidR="00DB2003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BE42EA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2003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передачею 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до </w:t>
      </w:r>
      <w:r w:rsidR="00DB2003"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Петрикі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селищної ради.</w:t>
      </w:r>
    </w:p>
    <w:p w:rsidR="004B5C84" w:rsidRDefault="004B5C84" w:rsidP="004B5C84">
      <w:pPr>
        <w:pStyle w:val="aa"/>
        <w:rPr>
          <w:sz w:val="28"/>
          <w:szCs w:val="28"/>
          <w:lang w:val="uk-UA"/>
        </w:rPr>
      </w:pPr>
    </w:p>
    <w:p w:rsidR="00E62257" w:rsidRDefault="00E62257" w:rsidP="00E62257">
      <w:pPr>
        <w:widowControl w:val="0"/>
        <w:numPr>
          <w:ilvl w:val="0"/>
          <w:numId w:val="11"/>
        </w:numPr>
        <w:tabs>
          <w:tab w:val="left" w:pos="0"/>
          <w:tab w:val="left" w:pos="829"/>
          <w:tab w:val="left" w:pos="1171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Головам комісій з реорганізації забезпечити своєчасне здійснення заходів, передбачених Планом.</w:t>
      </w:r>
    </w:p>
    <w:p w:rsidR="004B5C84" w:rsidRDefault="004B5C84" w:rsidP="004B5C84">
      <w:pPr>
        <w:pStyle w:val="aa"/>
        <w:rPr>
          <w:sz w:val="28"/>
          <w:szCs w:val="28"/>
          <w:lang w:val="uk-UA"/>
        </w:rPr>
      </w:pPr>
    </w:p>
    <w:p w:rsidR="008F2677" w:rsidRDefault="008F2677" w:rsidP="00CD1417">
      <w:pPr>
        <w:widowControl w:val="0"/>
        <w:numPr>
          <w:ilvl w:val="0"/>
          <w:numId w:val="11"/>
        </w:numPr>
        <w:tabs>
          <w:tab w:val="left" w:pos="0"/>
          <w:tab w:val="left" w:pos="829"/>
          <w:tab w:val="left" w:pos="1171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Петриківського селищного голову затвердити акти </w:t>
      </w:r>
      <w:r w:rsidRPr="002F7BA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приймання-передачі документів,  створених під час діяльності рад, що приєднуються до Петриківської селищної ради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B5C84" w:rsidRDefault="004B5C84" w:rsidP="004B5C84">
      <w:pPr>
        <w:pStyle w:val="aa"/>
        <w:rPr>
          <w:sz w:val="28"/>
          <w:szCs w:val="28"/>
          <w:lang w:val="uk-UA"/>
        </w:rPr>
      </w:pPr>
    </w:p>
    <w:p w:rsidR="000E1219" w:rsidRDefault="008F2677" w:rsidP="00CD1417">
      <w:pPr>
        <w:widowControl w:val="0"/>
        <w:numPr>
          <w:ilvl w:val="0"/>
          <w:numId w:val="11"/>
        </w:numPr>
        <w:tabs>
          <w:tab w:val="left" w:pos="0"/>
          <w:tab w:val="left" w:pos="829"/>
          <w:tab w:val="left" w:pos="1171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1219"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Визначити відповідальною за приймання документів </w:t>
      </w:r>
      <w:r w:rsidR="00DB2003"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та</w:t>
      </w:r>
      <w:r w:rsidR="000E1219"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сільських рад </w:t>
      </w:r>
      <w:r w:rsidR="00CD1417"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секретаря селищної  ради – </w:t>
      </w:r>
      <w:proofErr w:type="spellStart"/>
      <w:r w:rsidR="00CD1417"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>Можну</w:t>
      </w:r>
      <w:proofErr w:type="spellEnd"/>
      <w:r w:rsidR="00CD1417"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Лідію Іванівну</w:t>
      </w:r>
      <w:r w:rsidR="000E1219"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B5C84" w:rsidRDefault="004B5C84" w:rsidP="004B5C84">
      <w:pPr>
        <w:pStyle w:val="aa"/>
        <w:rPr>
          <w:sz w:val="28"/>
          <w:szCs w:val="28"/>
          <w:lang w:val="uk-UA"/>
        </w:rPr>
      </w:pPr>
    </w:p>
    <w:p w:rsidR="00CD1417" w:rsidRPr="002F7BA9" w:rsidRDefault="00773A3A" w:rsidP="004B5C84">
      <w:pPr>
        <w:pStyle w:val="aa"/>
        <w:spacing w:line="276" w:lineRule="auto"/>
        <w:ind w:left="0" w:right="-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  </w:t>
      </w:r>
      <w:r w:rsidR="000F0EFE" w:rsidRPr="002F7BA9">
        <w:rPr>
          <w:sz w:val="28"/>
          <w:szCs w:val="28"/>
          <w:lang w:val="uk-UA"/>
        </w:rPr>
        <w:t xml:space="preserve">Петриківському селищному голові </w:t>
      </w:r>
      <w:r w:rsidR="00CD1417" w:rsidRPr="002F7BA9">
        <w:rPr>
          <w:sz w:val="28"/>
          <w:szCs w:val="28"/>
          <w:lang w:val="uk-UA"/>
        </w:rPr>
        <w:t>забезпечити у встановленому діючим законодавством порядку:</w:t>
      </w:r>
    </w:p>
    <w:p w:rsidR="00620516" w:rsidRPr="002F7BA9" w:rsidRDefault="004B5C84" w:rsidP="00620516">
      <w:pPr>
        <w:pStyle w:val="aa"/>
        <w:spacing w:line="276" w:lineRule="auto"/>
        <w:ind w:left="847"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20516" w:rsidRPr="002F7BA9">
        <w:rPr>
          <w:sz w:val="28"/>
          <w:szCs w:val="28"/>
          <w:lang w:val="uk-UA"/>
        </w:rPr>
        <w:t>поперед</w:t>
      </w:r>
      <w:r w:rsidR="008F2677" w:rsidRPr="002F7BA9">
        <w:rPr>
          <w:sz w:val="28"/>
          <w:szCs w:val="28"/>
          <w:lang w:val="uk-UA"/>
        </w:rPr>
        <w:t>ження</w:t>
      </w:r>
      <w:r w:rsidR="00620516" w:rsidRPr="002F7BA9">
        <w:rPr>
          <w:sz w:val="28"/>
          <w:szCs w:val="28"/>
          <w:lang w:val="uk-UA"/>
        </w:rPr>
        <w:t xml:space="preserve"> працівників </w:t>
      </w:r>
      <w:proofErr w:type="spellStart"/>
      <w:r w:rsidR="00620516" w:rsidRPr="002F7BA9">
        <w:rPr>
          <w:sz w:val="28"/>
          <w:szCs w:val="28"/>
          <w:lang w:val="uk-UA"/>
        </w:rPr>
        <w:t>Курилівської</w:t>
      </w:r>
      <w:proofErr w:type="spellEnd"/>
      <w:r w:rsidR="00620516" w:rsidRPr="002F7BA9">
        <w:rPr>
          <w:sz w:val="28"/>
          <w:szCs w:val="28"/>
          <w:lang w:val="uk-UA"/>
        </w:rPr>
        <w:t xml:space="preserve"> селищної, Іванівської, </w:t>
      </w:r>
      <w:proofErr w:type="spellStart"/>
      <w:r w:rsidR="00620516" w:rsidRPr="002F7BA9">
        <w:rPr>
          <w:sz w:val="28"/>
          <w:szCs w:val="28"/>
          <w:lang w:val="uk-UA"/>
        </w:rPr>
        <w:t>Єлиза</w:t>
      </w:r>
      <w:r w:rsidR="008F2677" w:rsidRPr="002F7BA9">
        <w:rPr>
          <w:sz w:val="28"/>
          <w:szCs w:val="28"/>
          <w:lang w:val="uk-UA"/>
        </w:rPr>
        <w:t>в</w:t>
      </w:r>
      <w:r w:rsidR="00620516" w:rsidRPr="002F7BA9">
        <w:rPr>
          <w:sz w:val="28"/>
          <w:szCs w:val="28"/>
          <w:lang w:val="uk-UA"/>
        </w:rPr>
        <w:t>етівської</w:t>
      </w:r>
      <w:proofErr w:type="spellEnd"/>
      <w:r w:rsidR="00620516" w:rsidRPr="002F7BA9">
        <w:rPr>
          <w:sz w:val="28"/>
          <w:szCs w:val="28"/>
          <w:lang w:val="uk-UA"/>
        </w:rPr>
        <w:t>,</w:t>
      </w:r>
      <w:r w:rsidR="008F2677" w:rsidRPr="002F7BA9">
        <w:rPr>
          <w:sz w:val="28"/>
          <w:szCs w:val="28"/>
          <w:lang w:val="uk-UA"/>
        </w:rPr>
        <w:t xml:space="preserve"> </w:t>
      </w:r>
      <w:proofErr w:type="spellStart"/>
      <w:r w:rsidR="00620516" w:rsidRPr="002F7BA9">
        <w:rPr>
          <w:sz w:val="28"/>
          <w:szCs w:val="28"/>
          <w:lang w:val="uk-UA"/>
        </w:rPr>
        <w:t>Лобойківської</w:t>
      </w:r>
      <w:proofErr w:type="spellEnd"/>
      <w:r w:rsidR="00620516" w:rsidRPr="002F7BA9">
        <w:rPr>
          <w:sz w:val="28"/>
          <w:szCs w:val="28"/>
          <w:lang w:val="uk-UA"/>
        </w:rPr>
        <w:t xml:space="preserve">, Чаплинської, </w:t>
      </w:r>
      <w:proofErr w:type="spellStart"/>
      <w:r w:rsidR="008F2677" w:rsidRPr="002F7BA9">
        <w:rPr>
          <w:sz w:val="28"/>
          <w:szCs w:val="28"/>
          <w:lang w:val="uk-UA"/>
        </w:rPr>
        <w:t>Шульгівської</w:t>
      </w:r>
      <w:proofErr w:type="spellEnd"/>
      <w:r w:rsidR="008F2677" w:rsidRPr="002F7BA9">
        <w:rPr>
          <w:sz w:val="28"/>
          <w:szCs w:val="28"/>
          <w:lang w:val="uk-UA"/>
        </w:rPr>
        <w:t xml:space="preserve"> сільських рад про ї</w:t>
      </w:r>
      <w:r w:rsidR="00620516" w:rsidRPr="002F7BA9">
        <w:rPr>
          <w:sz w:val="28"/>
          <w:szCs w:val="28"/>
          <w:lang w:val="uk-UA"/>
        </w:rPr>
        <w:t>х наступне вивільнення;</w:t>
      </w:r>
    </w:p>
    <w:p w:rsidR="00CD1417" w:rsidRPr="002F7BA9" w:rsidRDefault="004B5C84" w:rsidP="00CD1417">
      <w:pPr>
        <w:pStyle w:val="aa"/>
        <w:spacing w:line="276" w:lineRule="auto"/>
        <w:ind w:left="847"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D1417" w:rsidRPr="002F7BA9">
        <w:rPr>
          <w:sz w:val="28"/>
          <w:szCs w:val="28"/>
          <w:lang w:val="uk-UA"/>
        </w:rPr>
        <w:t>закриття рахунків реорганізованих селищної та сільських рад  у органах державного казначейства та банках;</w:t>
      </w:r>
    </w:p>
    <w:p w:rsidR="000F0EFE" w:rsidRDefault="00CD1417" w:rsidP="00E62257">
      <w:pPr>
        <w:pStyle w:val="aa"/>
        <w:spacing w:line="276" w:lineRule="auto"/>
        <w:ind w:left="847" w:right="-24"/>
        <w:jc w:val="both"/>
        <w:rPr>
          <w:sz w:val="28"/>
          <w:szCs w:val="28"/>
          <w:lang w:val="uk-UA"/>
        </w:rPr>
      </w:pPr>
      <w:r w:rsidRPr="002F7BA9">
        <w:rPr>
          <w:sz w:val="28"/>
          <w:szCs w:val="28"/>
          <w:lang w:val="uk-UA"/>
        </w:rPr>
        <w:t xml:space="preserve"> </w:t>
      </w:r>
      <w:r w:rsidR="004B5C84">
        <w:rPr>
          <w:sz w:val="28"/>
          <w:szCs w:val="28"/>
          <w:lang w:val="uk-UA"/>
        </w:rPr>
        <w:t xml:space="preserve">- </w:t>
      </w:r>
      <w:r w:rsidR="000F0EFE" w:rsidRPr="002F7BA9">
        <w:rPr>
          <w:sz w:val="28"/>
          <w:szCs w:val="28"/>
          <w:lang w:val="uk-UA"/>
        </w:rPr>
        <w:t>пода</w:t>
      </w:r>
      <w:r w:rsidRPr="002F7BA9">
        <w:rPr>
          <w:sz w:val="28"/>
          <w:szCs w:val="28"/>
          <w:lang w:val="uk-UA"/>
        </w:rPr>
        <w:t>ння</w:t>
      </w:r>
      <w:r w:rsidR="000F0EFE" w:rsidRPr="002F7BA9">
        <w:rPr>
          <w:sz w:val="28"/>
          <w:szCs w:val="28"/>
          <w:lang w:val="uk-UA"/>
        </w:rPr>
        <w:t xml:space="preserve"> заяв державному реєстратору про припинення селищної та сільських рад в результаті</w:t>
      </w:r>
      <w:r w:rsidRPr="002F7BA9">
        <w:rPr>
          <w:sz w:val="28"/>
          <w:szCs w:val="28"/>
          <w:lang w:val="uk-UA"/>
        </w:rPr>
        <w:t xml:space="preserve"> їх</w:t>
      </w:r>
      <w:r w:rsidR="000F0EFE" w:rsidRPr="002F7BA9">
        <w:rPr>
          <w:sz w:val="28"/>
          <w:szCs w:val="28"/>
          <w:lang w:val="uk-UA"/>
        </w:rPr>
        <w:t xml:space="preserve"> приєднання</w:t>
      </w:r>
      <w:r w:rsidR="00E62257" w:rsidRPr="002F7BA9">
        <w:rPr>
          <w:sz w:val="28"/>
          <w:szCs w:val="28"/>
          <w:lang w:val="uk-UA"/>
        </w:rPr>
        <w:t>, а</w:t>
      </w:r>
      <w:r w:rsidR="000F0EFE" w:rsidRPr="002F7BA9">
        <w:rPr>
          <w:sz w:val="28"/>
          <w:szCs w:val="28"/>
          <w:lang w:val="uk-UA"/>
        </w:rPr>
        <w:t xml:space="preserve"> та</w:t>
      </w:r>
      <w:r w:rsidR="00E62257" w:rsidRPr="002F7BA9">
        <w:rPr>
          <w:sz w:val="28"/>
          <w:szCs w:val="28"/>
          <w:lang w:val="uk-UA"/>
        </w:rPr>
        <w:t>кож</w:t>
      </w:r>
      <w:r w:rsidR="000F0EFE" w:rsidRPr="002F7BA9">
        <w:rPr>
          <w:sz w:val="28"/>
          <w:szCs w:val="28"/>
          <w:lang w:val="uk-UA"/>
        </w:rPr>
        <w:t xml:space="preserve"> про зміну відомостей щодо Петриківської селищної ради в Єдиному державному реєстрі.</w:t>
      </w:r>
    </w:p>
    <w:p w:rsidR="004B5C84" w:rsidRPr="002F7BA9" w:rsidRDefault="004B5C84" w:rsidP="00E62257">
      <w:pPr>
        <w:pStyle w:val="aa"/>
        <w:spacing w:line="276" w:lineRule="auto"/>
        <w:ind w:left="847" w:right="-24"/>
        <w:jc w:val="both"/>
        <w:rPr>
          <w:sz w:val="28"/>
          <w:szCs w:val="28"/>
          <w:lang w:val="uk-UA"/>
        </w:rPr>
      </w:pPr>
    </w:p>
    <w:p w:rsidR="00141236" w:rsidRDefault="00141236" w:rsidP="0014123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A3717"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F7BA9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регламенту, депутатської діяльності, законності, правопорядку та розвитку місцевого самоврядування.</w:t>
      </w:r>
    </w:p>
    <w:p w:rsidR="000D49E4" w:rsidRPr="002F7BA9" w:rsidRDefault="000D49E4" w:rsidP="00141236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3739EA" w:rsidRDefault="003739EA" w:rsidP="00CD3336">
      <w:pPr>
        <w:ind w:right="-24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739EA">
        <w:rPr>
          <w:rFonts w:ascii="Times New Roman" w:hAnsi="Times New Roman" w:cs="Times New Roman"/>
          <w:b/>
          <w:iCs/>
          <w:sz w:val="28"/>
          <w:szCs w:val="28"/>
          <w:lang w:val="uk-UA"/>
        </w:rPr>
        <w:t>Селищний голова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                                                           Н.КОВАЛЕНКО</w:t>
      </w:r>
    </w:p>
    <w:p w:rsidR="000D49E4" w:rsidRDefault="000D49E4" w:rsidP="00CD3336">
      <w:pPr>
        <w:ind w:right="-24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3739EA" w:rsidRPr="003739EA" w:rsidRDefault="003739EA" w:rsidP="00CD3336">
      <w:pPr>
        <w:ind w:right="-2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</w:t>
      </w:r>
      <w:r w:rsidRPr="003739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мт Петриківка</w:t>
      </w:r>
    </w:p>
    <w:p w:rsidR="003739EA" w:rsidRPr="003739EA" w:rsidRDefault="003739EA" w:rsidP="00CD3336">
      <w:pPr>
        <w:ind w:right="-2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739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04 грудня 2020 року</w:t>
      </w:r>
    </w:p>
    <w:p w:rsidR="003739EA" w:rsidRPr="003739EA" w:rsidRDefault="003739EA" w:rsidP="00CD3336">
      <w:pPr>
        <w:ind w:right="-2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739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№ 16 – 2/УІІІ</w:t>
      </w:r>
    </w:p>
    <w:sectPr w:rsidR="003739EA" w:rsidRPr="003739EA" w:rsidSect="000D49E4">
      <w:footerReference w:type="default" r:id="rId9"/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1A" w:rsidRDefault="0003471A" w:rsidP="00084D40">
      <w:pPr>
        <w:spacing w:after="0" w:line="240" w:lineRule="auto"/>
      </w:pPr>
      <w:r>
        <w:separator/>
      </w:r>
    </w:p>
  </w:endnote>
  <w:endnote w:type="continuationSeparator" w:id="0">
    <w:p w:rsidR="0003471A" w:rsidRDefault="0003471A" w:rsidP="0008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3C1" w:rsidRDefault="005F03C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1A" w:rsidRDefault="0003471A" w:rsidP="00084D40">
      <w:pPr>
        <w:spacing w:after="0" w:line="240" w:lineRule="auto"/>
      </w:pPr>
      <w:r>
        <w:separator/>
      </w:r>
    </w:p>
  </w:footnote>
  <w:footnote w:type="continuationSeparator" w:id="0">
    <w:p w:rsidR="0003471A" w:rsidRDefault="0003471A" w:rsidP="0008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465DA"/>
    <w:multiLevelType w:val="hybridMultilevel"/>
    <w:tmpl w:val="54A6C918"/>
    <w:lvl w:ilvl="0" w:tplc="6128D23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26C051B5"/>
    <w:multiLevelType w:val="hybridMultilevel"/>
    <w:tmpl w:val="97669D14"/>
    <w:lvl w:ilvl="0" w:tplc="4746D344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 w15:restartNumberingAfterBreak="0">
    <w:nsid w:val="2E605841"/>
    <w:multiLevelType w:val="hybridMultilevel"/>
    <w:tmpl w:val="623ADECE"/>
    <w:lvl w:ilvl="0" w:tplc="E766F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E0418"/>
    <w:multiLevelType w:val="multilevel"/>
    <w:tmpl w:val="5D367B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E242D"/>
    <w:multiLevelType w:val="multilevel"/>
    <w:tmpl w:val="2CAA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43904"/>
    <w:multiLevelType w:val="hybridMultilevel"/>
    <w:tmpl w:val="C658C828"/>
    <w:lvl w:ilvl="0" w:tplc="99D635D4">
      <w:start w:val="5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4D94600D"/>
    <w:multiLevelType w:val="hybridMultilevel"/>
    <w:tmpl w:val="7FDEE3DE"/>
    <w:lvl w:ilvl="0" w:tplc="4410A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B2736"/>
    <w:multiLevelType w:val="multilevel"/>
    <w:tmpl w:val="00A40FB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5F04959"/>
    <w:multiLevelType w:val="hybridMultilevel"/>
    <w:tmpl w:val="C79A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50"/>
    <w:rsid w:val="00002BC7"/>
    <w:rsid w:val="00004BB6"/>
    <w:rsid w:val="0003471A"/>
    <w:rsid w:val="00084D40"/>
    <w:rsid w:val="000D49E4"/>
    <w:rsid w:val="000E1219"/>
    <w:rsid w:val="000F0EFE"/>
    <w:rsid w:val="00141236"/>
    <w:rsid w:val="00166491"/>
    <w:rsid w:val="00187722"/>
    <w:rsid w:val="002355C7"/>
    <w:rsid w:val="0027491F"/>
    <w:rsid w:val="002B7461"/>
    <w:rsid w:val="002F7BA9"/>
    <w:rsid w:val="00300391"/>
    <w:rsid w:val="003739EA"/>
    <w:rsid w:val="003823F7"/>
    <w:rsid w:val="00407D31"/>
    <w:rsid w:val="00420D50"/>
    <w:rsid w:val="00464E4A"/>
    <w:rsid w:val="00476CB5"/>
    <w:rsid w:val="00493CF0"/>
    <w:rsid w:val="004B5C84"/>
    <w:rsid w:val="00502BBD"/>
    <w:rsid w:val="005D072A"/>
    <w:rsid w:val="005F03C1"/>
    <w:rsid w:val="006133BD"/>
    <w:rsid w:val="00620516"/>
    <w:rsid w:val="006245E4"/>
    <w:rsid w:val="00625406"/>
    <w:rsid w:val="00644B34"/>
    <w:rsid w:val="00673CAF"/>
    <w:rsid w:val="006C271A"/>
    <w:rsid w:val="00744847"/>
    <w:rsid w:val="00757558"/>
    <w:rsid w:val="00763B9C"/>
    <w:rsid w:val="00773A3A"/>
    <w:rsid w:val="007B51F7"/>
    <w:rsid w:val="0085034A"/>
    <w:rsid w:val="0089012A"/>
    <w:rsid w:val="0089244A"/>
    <w:rsid w:val="008971B6"/>
    <w:rsid w:val="008A3717"/>
    <w:rsid w:val="008B112B"/>
    <w:rsid w:val="008F2677"/>
    <w:rsid w:val="008F366A"/>
    <w:rsid w:val="0090323D"/>
    <w:rsid w:val="00956C18"/>
    <w:rsid w:val="009A5550"/>
    <w:rsid w:val="009E0129"/>
    <w:rsid w:val="009F76A8"/>
    <w:rsid w:val="009F7E60"/>
    <w:rsid w:val="00A82316"/>
    <w:rsid w:val="00B339F9"/>
    <w:rsid w:val="00B50896"/>
    <w:rsid w:val="00BA1DBE"/>
    <w:rsid w:val="00BC467D"/>
    <w:rsid w:val="00BD328C"/>
    <w:rsid w:val="00BE42EA"/>
    <w:rsid w:val="00C6205C"/>
    <w:rsid w:val="00CD1417"/>
    <w:rsid w:val="00CD3336"/>
    <w:rsid w:val="00CE078E"/>
    <w:rsid w:val="00CE5A65"/>
    <w:rsid w:val="00D03DD3"/>
    <w:rsid w:val="00D64DAB"/>
    <w:rsid w:val="00D74D1B"/>
    <w:rsid w:val="00D77F2B"/>
    <w:rsid w:val="00DB2003"/>
    <w:rsid w:val="00DC06E7"/>
    <w:rsid w:val="00DC700A"/>
    <w:rsid w:val="00E0226F"/>
    <w:rsid w:val="00E245FE"/>
    <w:rsid w:val="00E304EA"/>
    <w:rsid w:val="00E62257"/>
    <w:rsid w:val="00EE77FB"/>
    <w:rsid w:val="00FA7CB8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98E4"/>
  <w15:chartTrackingRefBased/>
  <w15:docId w15:val="{FB5F67E0-FB27-49F9-BD0F-6DEC87C5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4D40"/>
  </w:style>
  <w:style w:type="paragraph" w:customStyle="1" w:styleId="msonormal0">
    <w:name w:val="msonormal"/>
    <w:basedOn w:val="a"/>
    <w:rsid w:val="0008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4D40"/>
    <w:rPr>
      <w:b/>
      <w:bCs/>
    </w:rPr>
  </w:style>
  <w:style w:type="character" w:styleId="a5">
    <w:name w:val="Emphasis"/>
    <w:basedOn w:val="a0"/>
    <w:uiPriority w:val="20"/>
    <w:qFormat/>
    <w:rsid w:val="00084D40"/>
    <w:rPr>
      <w:i/>
      <w:iCs/>
    </w:rPr>
  </w:style>
  <w:style w:type="character" w:styleId="a6">
    <w:name w:val="Hyperlink"/>
    <w:basedOn w:val="a0"/>
    <w:uiPriority w:val="99"/>
    <w:semiHidden/>
    <w:unhideWhenUsed/>
    <w:rsid w:val="00084D4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84D40"/>
    <w:rPr>
      <w:color w:val="800080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84D4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84D40"/>
    <w:rPr>
      <w:sz w:val="20"/>
      <w:szCs w:val="20"/>
    </w:rPr>
  </w:style>
  <w:style w:type="paragraph" w:styleId="aa">
    <w:name w:val="List Paragraph"/>
    <w:basedOn w:val="a"/>
    <w:uiPriority w:val="34"/>
    <w:qFormat/>
    <w:rsid w:val="00084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084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084D4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_"/>
    <w:link w:val="10"/>
    <w:locked/>
    <w:rsid w:val="00084D40"/>
    <w:rPr>
      <w:shd w:val="clear" w:color="auto" w:fill="FFFFFF"/>
    </w:rPr>
  </w:style>
  <w:style w:type="paragraph" w:customStyle="1" w:styleId="10">
    <w:name w:val="Основной текст1"/>
    <w:basedOn w:val="a"/>
    <w:link w:val="ad"/>
    <w:rsid w:val="00084D40"/>
    <w:pPr>
      <w:widowControl w:val="0"/>
      <w:shd w:val="clear" w:color="auto" w:fill="FFFFFF"/>
      <w:spacing w:after="0" w:line="240" w:lineRule="auto"/>
      <w:ind w:firstLine="400"/>
    </w:pPr>
  </w:style>
  <w:style w:type="character" w:customStyle="1" w:styleId="ae">
    <w:name w:val="Подпись к таблице_"/>
    <w:link w:val="af"/>
    <w:locked/>
    <w:rsid w:val="00084D40"/>
    <w:rPr>
      <w:i/>
      <w:i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084D40"/>
    <w:pPr>
      <w:widowControl w:val="0"/>
      <w:shd w:val="clear" w:color="auto" w:fill="FFFFFF"/>
      <w:spacing w:after="0" w:line="240" w:lineRule="auto"/>
    </w:pPr>
    <w:rPr>
      <w:i/>
      <w:iCs/>
    </w:rPr>
  </w:style>
  <w:style w:type="character" w:customStyle="1" w:styleId="af0">
    <w:name w:val="Другое_"/>
    <w:link w:val="af1"/>
    <w:locked/>
    <w:rsid w:val="00084D40"/>
    <w:rPr>
      <w:shd w:val="clear" w:color="auto" w:fill="FFFFFF"/>
    </w:rPr>
  </w:style>
  <w:style w:type="paragraph" w:customStyle="1" w:styleId="af1">
    <w:name w:val="Другое"/>
    <w:basedOn w:val="a"/>
    <w:link w:val="af0"/>
    <w:rsid w:val="00084D40"/>
    <w:pPr>
      <w:widowControl w:val="0"/>
      <w:shd w:val="clear" w:color="auto" w:fill="FFFFFF"/>
      <w:spacing w:after="0" w:line="240" w:lineRule="auto"/>
      <w:jc w:val="center"/>
    </w:pPr>
  </w:style>
  <w:style w:type="character" w:customStyle="1" w:styleId="4">
    <w:name w:val="Заголовок №4_"/>
    <w:link w:val="40"/>
    <w:locked/>
    <w:rsid w:val="00084D40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084D40"/>
    <w:pPr>
      <w:widowControl w:val="0"/>
      <w:shd w:val="clear" w:color="auto" w:fill="FFFFFF"/>
      <w:spacing w:after="260" w:line="240" w:lineRule="auto"/>
      <w:jc w:val="center"/>
      <w:outlineLvl w:val="3"/>
    </w:pPr>
    <w:rPr>
      <w:b/>
      <w:bCs/>
    </w:rPr>
  </w:style>
  <w:style w:type="character" w:customStyle="1" w:styleId="41">
    <w:name w:val="Основной текст (4)_"/>
    <w:link w:val="42"/>
    <w:locked/>
    <w:rsid w:val="00084D40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4D40"/>
    <w:pPr>
      <w:widowControl w:val="0"/>
      <w:shd w:val="clear" w:color="auto" w:fill="FFFFFF"/>
      <w:spacing w:after="260" w:line="240" w:lineRule="auto"/>
      <w:jc w:val="center"/>
    </w:pPr>
    <w:rPr>
      <w:b/>
      <w:bCs/>
      <w:sz w:val="19"/>
      <w:szCs w:val="19"/>
    </w:rPr>
  </w:style>
  <w:style w:type="table" w:styleId="af2">
    <w:name w:val="Table Grid"/>
    <w:basedOn w:val="a1"/>
    <w:uiPriority w:val="59"/>
    <w:rsid w:val="00084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084D4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4D4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Pa1">
    <w:name w:val="Pa1"/>
    <w:basedOn w:val="a"/>
    <w:next w:val="a"/>
    <w:rsid w:val="00084D40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/>
    </w:rPr>
  </w:style>
  <w:style w:type="character" w:customStyle="1" w:styleId="A30">
    <w:name w:val="A3"/>
    <w:rsid w:val="00084D40"/>
    <w:rPr>
      <w:color w:val="000000"/>
      <w:sz w:val="22"/>
    </w:rPr>
  </w:style>
  <w:style w:type="paragraph" w:customStyle="1" w:styleId="af5">
    <w:name w:val="Нормальний текст"/>
    <w:basedOn w:val="a"/>
    <w:rsid w:val="00493CF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6">
    <w:name w:val="header"/>
    <w:basedOn w:val="a"/>
    <w:link w:val="af7"/>
    <w:uiPriority w:val="99"/>
    <w:unhideWhenUsed/>
    <w:rsid w:val="00E0226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0226F"/>
  </w:style>
  <w:style w:type="paragraph" w:styleId="af8">
    <w:name w:val="footer"/>
    <w:basedOn w:val="a"/>
    <w:link w:val="af9"/>
    <w:uiPriority w:val="99"/>
    <w:unhideWhenUsed/>
    <w:rsid w:val="00E0226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0226F"/>
  </w:style>
  <w:style w:type="character" w:styleId="afa">
    <w:name w:val="annotation reference"/>
    <w:basedOn w:val="a0"/>
    <w:uiPriority w:val="99"/>
    <w:semiHidden/>
    <w:unhideWhenUsed/>
    <w:rsid w:val="0089244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9244A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9244A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9244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92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62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5D9A-AF4A-4451-A20F-15270F69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Администратор</cp:lastModifiedBy>
  <cp:revision>27</cp:revision>
  <cp:lastPrinted>2020-12-03T10:03:00Z</cp:lastPrinted>
  <dcterms:created xsi:type="dcterms:W3CDTF">2020-12-01T21:47:00Z</dcterms:created>
  <dcterms:modified xsi:type="dcterms:W3CDTF">2020-12-07T12:50:00Z</dcterms:modified>
</cp:coreProperties>
</file>